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360" w:hanging="0"/>
        <w:jc w:val="center"/>
        <w:rPr/>
      </w:pPr>
      <w:r>
        <w:rPr>
          <w:b/>
          <w:sz w:val="24"/>
          <w:szCs w:val="24"/>
        </w:rPr>
        <w:t xml:space="preserve">Неделя 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Сознание и язык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jc w:val="both"/>
        <w:rPr/>
      </w:pPr>
      <w:r>
        <w:rPr>
          <w:sz w:val="24"/>
          <w:szCs w:val="24"/>
        </w:rPr>
        <w:t>1. Природа души, рассудка, разума, духа и духовной деятельности человека в истории  философии.</w:t>
      </w:r>
    </w:p>
    <w:p>
      <w:pPr>
        <w:pStyle w:val="Normal"/>
        <w:jc w:val="both"/>
        <w:rPr/>
      </w:pPr>
      <w:r>
        <w:rPr>
          <w:sz w:val="24"/>
          <w:szCs w:val="24"/>
        </w:rPr>
        <w:t>2. Категория сознания в философии. Генезис сознания.</w:t>
      </w:r>
    </w:p>
    <w:p>
      <w:pPr>
        <w:pStyle w:val="Normal"/>
        <w:jc w:val="both"/>
        <w:rPr/>
      </w:pPr>
      <w:r>
        <w:rPr>
          <w:sz w:val="24"/>
          <w:szCs w:val="24"/>
        </w:rPr>
        <w:t>3. Самосознание, его структура и формы.</w:t>
      </w:r>
    </w:p>
    <w:p>
      <w:pPr>
        <w:pStyle w:val="Normal"/>
        <w:jc w:val="both"/>
        <w:rPr/>
      </w:pPr>
      <w:r>
        <w:rPr>
          <w:sz w:val="24"/>
          <w:szCs w:val="24"/>
        </w:rPr>
        <w:t>4. Сознание и язык. Философия языка. Единство и многообразие языков.</w:t>
      </w:r>
    </w:p>
    <w:p>
      <w:pPr>
        <w:pStyle w:val="Normal"/>
        <w:jc w:val="both"/>
        <w:rPr/>
      </w:pPr>
      <w:r>
        <w:rPr>
          <w:sz w:val="24"/>
          <w:szCs w:val="24"/>
        </w:rPr>
        <w:t>5. Основные концепции бессознательного в философии</w:t>
      </w:r>
    </w:p>
    <w:p>
      <w:pPr>
        <w:pStyle w:val="Normal"/>
        <w:rPr>
          <w:sz w:val="24"/>
          <w:szCs w:val="24"/>
        </w:rPr>
      </w:pPr>
      <w:r>
        <w:rPr/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Основные понятия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Душа, дух, рассудок, разум, космологизм, сознание, врожденные идеи,     антропосоциогенез, бессознательное, сверхсознание, самосознание, национальное самосознание, мышление, язык, нация, фалсафа, телесность, духовность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5. Джонстон Д. Краткая история философии/пер. Е.Е. Сухарева. - М.: Астрель, 2010. – 236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669 с.</w:t>
      </w:r>
    </w:p>
    <w:p>
      <w:pPr>
        <w:pStyle w:val="Style21"/>
        <w:spacing w:before="0" w:after="0"/>
        <w:ind w:left="0" w:hanging="0"/>
        <w:contextualSpacing/>
        <w:jc w:val="center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Дополнительная литература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1. Аблеев С.Р. История мировой философии. Учебник для вузов. Люберцы: Юрайт, 2016. – 318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2. Асмус В.Ф. Античная философия. М.: Высшая школа, 2001. – 400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</w:rPr>
      </w:pPr>
      <w:r>
        <w:rPr>
          <w:color w:val="3A3A3A"/>
          <w:sz w:val="24"/>
          <w:szCs w:val="24"/>
        </w:rPr>
        <w:t xml:space="preserve">3. </w:t>
      </w:r>
      <w:r>
        <w:rPr>
          <w:color w:val="000000"/>
          <w:sz w:val="24"/>
          <w:szCs w:val="24"/>
        </w:rPr>
        <w:t>Аюпов Н.Г. Тюркская философия: десять вопросов и ответов. – Алматы: Институт философии и политологии и университет «Кайнар», 2006. – 142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4. Горелов А.А. Философия: конспект лекций. Учебное пособие. – М.: Кно Рус, 2013. –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173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5. Гриненко Г.В. История философии. Учебник в 2-х частях. Люберцы: Юрайт, 2016. – 159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color w:val="3A3A3A"/>
          <w:sz w:val="24"/>
          <w:szCs w:val="24"/>
        </w:rPr>
        <w:t xml:space="preserve">6. </w:t>
      </w:r>
      <w:r>
        <w:rPr>
          <w:sz w:val="24"/>
          <w:szCs w:val="24"/>
        </w:rPr>
        <w:t xml:space="preserve">Ефремова Н.В., Ибрагим Т.К. Мусульманская религиозная философия: фальсафа. Учебное пособие. Казань: Изд-во Казан. ун-та, 2014. -  236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7. </w:t>
      </w:r>
      <w:r>
        <w:rPr>
          <w:sz w:val="24"/>
          <w:szCs w:val="24"/>
        </w:rPr>
        <w:t xml:space="preserve">История арабо-мусульманской философии: Антология. Под ред. А.В. Смирнова. М.: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Акад. проект, 2013. – 267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8. </w:t>
      </w:r>
      <w:r>
        <w:rPr>
          <w:sz w:val="24"/>
          <w:szCs w:val="24"/>
        </w:rPr>
        <w:t xml:space="preserve">История арабо-мусульманской философии: Учебник. Под ред. А.В. Смирнова. М.: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Акад. проект, 2013. – 255 с. 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  <w:highlight w:val="white"/>
          <w:lang w:val="en-US"/>
        </w:rPr>
      </w:pPr>
      <w:r>
        <w:rPr>
          <w:color w:val="3A3A3A"/>
          <w:sz w:val="24"/>
          <w:szCs w:val="24"/>
        </w:rPr>
        <w:t xml:space="preserve">9. </w:t>
      </w:r>
      <w:r>
        <w:rPr>
          <w:sz w:val="24"/>
          <w:szCs w:val="24"/>
          <w:shd w:fill="FFFFFF" w:val="clear"/>
        </w:rPr>
        <w:t>Канке В.А. Современная философия. Учебник</w:t>
      </w:r>
      <w:r>
        <w:rPr>
          <w:sz w:val="24"/>
          <w:szCs w:val="24"/>
          <w:shd w:fill="FFFFFF" w:val="clear"/>
          <w:lang w:val="en-US"/>
        </w:rPr>
        <w:t xml:space="preserve">. </w:t>
      </w:r>
      <w:r>
        <w:rPr>
          <w:sz w:val="24"/>
          <w:szCs w:val="24"/>
          <w:shd w:fill="FFFFFF" w:val="clear"/>
        </w:rPr>
        <w:t>М</w:t>
      </w:r>
      <w:r>
        <w:rPr>
          <w:sz w:val="24"/>
          <w:szCs w:val="24"/>
          <w:shd w:fill="FFFFFF" w:val="clear"/>
          <w:lang w:val="en-US"/>
        </w:rPr>
        <w:t xml:space="preserve">.: </w:t>
      </w:r>
      <w:r>
        <w:rPr>
          <w:sz w:val="24"/>
          <w:szCs w:val="24"/>
          <w:shd w:fill="FFFFFF" w:val="clear"/>
        </w:rPr>
        <w:t>Логос</w:t>
      </w:r>
      <w:r>
        <w:rPr>
          <w:sz w:val="24"/>
          <w:szCs w:val="24"/>
          <w:shd w:fill="FFFFFF" w:val="clear"/>
          <w:lang w:val="en-US"/>
        </w:rPr>
        <w:t xml:space="preserve">, 2014. - 392 </w:t>
      </w:r>
      <w:r>
        <w:rPr>
          <w:sz w:val="24"/>
          <w:szCs w:val="24"/>
          <w:shd w:fill="FFFFFF" w:val="clear"/>
        </w:rPr>
        <w:t>с</w:t>
      </w:r>
      <w:r>
        <w:rPr>
          <w:sz w:val="24"/>
          <w:szCs w:val="24"/>
          <w:shd w:fill="FFFFFF" w:val="clear"/>
          <w:lang w:val="en-US"/>
        </w:rPr>
        <w:t xml:space="preserve">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10. Kenny A. "New History of Western Philosophy". Volume 1-4. –Oxford University Press, 2006 – 2010.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 xml:space="preserve">11. </w:t>
      </w:r>
      <w:r>
        <w:rPr>
          <w:color w:val="000000"/>
          <w:sz w:val="24"/>
          <w:szCs w:val="24"/>
        </w:rPr>
        <w:t>Козлова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  <w:lang w:val="en-US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  <w:lang w:val="en-US"/>
        </w:rPr>
        <w:t xml:space="preserve">. </w:t>
      </w:r>
      <w:r>
        <w:rPr>
          <w:color w:val="000000"/>
          <w:sz w:val="24"/>
          <w:szCs w:val="24"/>
        </w:rPr>
        <w:t>История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философии</w:t>
      </w:r>
      <w:r>
        <w:rPr>
          <w:color w:val="000000"/>
          <w:sz w:val="24"/>
          <w:szCs w:val="24"/>
          <w:lang w:val="en-US"/>
        </w:rPr>
        <w:t xml:space="preserve">: </w:t>
      </w:r>
      <w:r>
        <w:rPr>
          <w:color w:val="000000"/>
          <w:sz w:val="24"/>
          <w:szCs w:val="24"/>
        </w:rPr>
        <w:t>вводный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курс</w:t>
      </w:r>
      <w:r>
        <w:rPr>
          <w:color w:val="000000"/>
          <w:sz w:val="24"/>
          <w:szCs w:val="24"/>
          <w:lang w:val="en-US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  <w:lang w:val="en-US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  <w:lang w:val="en-US"/>
        </w:rPr>
        <w:t xml:space="preserve">. –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  <w:lang w:val="en-US"/>
        </w:rPr>
        <w:t xml:space="preserve">.: </w:t>
      </w:r>
      <w:r>
        <w:rPr>
          <w:color w:val="000000"/>
          <w:sz w:val="24"/>
          <w:szCs w:val="24"/>
        </w:rPr>
        <w:t>Флинта</w:t>
      </w:r>
      <w:r>
        <w:rPr>
          <w:color w:val="000000"/>
          <w:sz w:val="24"/>
          <w:szCs w:val="24"/>
          <w:lang w:val="en-US"/>
        </w:rPr>
        <w:t xml:space="preserve">, </w:t>
      </w:r>
      <w:r>
        <w:rPr>
          <w:color w:val="000000"/>
          <w:sz w:val="24"/>
          <w:szCs w:val="24"/>
        </w:rPr>
        <w:t>Наука</w:t>
      </w:r>
      <w:r>
        <w:rPr>
          <w:color w:val="000000"/>
          <w:sz w:val="24"/>
          <w:szCs w:val="24"/>
          <w:lang w:val="en-US"/>
        </w:rPr>
        <w:t xml:space="preserve">, 2013. – 152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  <w:lang w:val="en-US"/>
        </w:rPr>
        <w:t xml:space="preserve">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000000"/>
          <w:sz w:val="24"/>
          <w:szCs w:val="24"/>
        </w:rPr>
        <w:t xml:space="preserve">12. </w:t>
      </w:r>
      <w:r>
        <w:rPr>
          <w:color w:val="3A3A3A"/>
          <w:sz w:val="24"/>
          <w:szCs w:val="24"/>
        </w:rPr>
        <w:t xml:space="preserve">Коротких В.И. Классическая философия в современной культуре: монография. – М.: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Инфра- М, 2013. – 160 с. 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13. Кудрявцева В.И., Меньшиков А.С., Пургин С.П., Циплаков Ю.В. История зарубежной</w:t>
      </w:r>
    </w:p>
    <w:p>
      <w:pPr>
        <w:pStyle w:val="Style21"/>
        <w:spacing w:before="0" w:after="0"/>
        <w:ind w:left="0" w:hanging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философии. Средние века: апологетика и патристика. Екатеринбург: Изд-во Урал.ун-та, 2016. – 330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14. Михайлов И.Ф. Человек, сознание, сети. М.: ИФРАН, 2015. – 196 с.</w:t>
      </w:r>
    </w:p>
    <w:p>
      <w:pPr>
        <w:pStyle w:val="Style21"/>
        <w:spacing w:before="0" w:after="0"/>
        <w:ind w:left="0" w:hanging="0"/>
        <w:contextualSpacing/>
        <w:jc w:val="both"/>
        <w:rPr/>
      </w:pPr>
      <w:r>
        <w:rPr>
          <w:color w:val="000000"/>
          <w:sz w:val="24"/>
          <w:szCs w:val="24"/>
        </w:rPr>
        <w:t xml:space="preserve">15.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000000"/>
          <w:sz w:val="24"/>
          <w:szCs w:val="24"/>
        </w:rPr>
        <w:t xml:space="preserve">16. Орынбеков М.С. Философские воззрения Абая. – Алматы: </w:t>
      </w:r>
      <w:r>
        <w:rPr>
          <w:color w:val="000000"/>
          <w:sz w:val="24"/>
          <w:szCs w:val="24"/>
          <w:lang w:val="kk-KZ"/>
        </w:rPr>
        <w:t xml:space="preserve">Білім, 1995. – 136 с.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17. Спиркин А.Г. Философия. Учебник. – М.: Юрайт, 2014. - 830 с.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18. Философский словарь. Под ред. С.А. Пирогова, А.С. Подоприговой. – Р-на Дону: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 xml:space="preserve">Изд-во Феникс, 2012.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31d1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031d1a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031d1a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031d1a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031d1a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031d1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LibreOffice/6.0.7.3$Linux_X86_64 LibreOffice_project/00m0$Build-3</Application>
  <Pages>2</Pages>
  <Words>439</Words>
  <Characters>2617</Characters>
  <CharactersWithSpaces>3088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2019-09-26T11:34:00Z</dcterms:created>
  <dc:creator>Бахытгуль</dc:creator>
  <dc:description/>
  <dc:language>ru-RU</dc:language>
  <cp:lastModifiedBy/>
  <dcterms:modified xsi:type="dcterms:W3CDTF">2021-01-21T21:25:50Z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